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D672" w14:textId="2A63CAE8" w:rsidR="001B53C8" w:rsidRPr="005A3D1C" w:rsidRDefault="004E3687" w:rsidP="004E3687">
      <w:pPr>
        <w:spacing w:line="276" w:lineRule="auto"/>
        <w:rPr>
          <w:rFonts w:ascii="Times New Roman" w:hAnsi="Times New Roman" w:cs="Times New Roman"/>
          <w:b/>
          <w:bCs/>
          <w:sz w:val="24"/>
          <w:szCs w:val="24"/>
        </w:rPr>
      </w:pPr>
      <w:r w:rsidRPr="005A3D1C">
        <w:rPr>
          <w:rFonts w:ascii="Times New Roman" w:hAnsi="Times New Roman" w:cs="Times New Roman"/>
          <w:b/>
          <w:bCs/>
          <w:sz w:val="24"/>
          <w:szCs w:val="24"/>
        </w:rPr>
        <w:t>Library Services</w:t>
      </w:r>
      <w:r w:rsidR="005A3D1C" w:rsidRPr="005A3D1C">
        <w:rPr>
          <w:rFonts w:ascii="Times New Roman" w:hAnsi="Times New Roman" w:cs="Times New Roman"/>
          <w:b/>
          <w:bCs/>
          <w:sz w:val="24"/>
          <w:szCs w:val="24"/>
        </w:rPr>
        <w:t xml:space="preserve"> for Those with Disabilities</w:t>
      </w:r>
      <w:bookmarkStart w:id="0" w:name="_GoBack"/>
      <w:bookmarkEnd w:id="0"/>
    </w:p>
    <w:p w14:paraId="350D1611" w14:textId="26E8864B" w:rsidR="00F90356" w:rsidRPr="004E3687" w:rsidRDefault="00F90356" w:rsidP="004E3687">
      <w:pPr>
        <w:spacing w:line="276" w:lineRule="auto"/>
        <w:rPr>
          <w:rFonts w:ascii="Times New Roman" w:hAnsi="Times New Roman" w:cs="Times New Roman"/>
          <w:sz w:val="24"/>
          <w:szCs w:val="24"/>
        </w:rPr>
      </w:pPr>
      <w:r>
        <w:rPr>
          <w:rFonts w:ascii="Times New Roman" w:hAnsi="Times New Roman" w:cs="Times New Roman"/>
          <w:sz w:val="24"/>
          <w:szCs w:val="24"/>
        </w:rPr>
        <w:t>By Jane Guttman</w:t>
      </w:r>
    </w:p>
    <w:p w14:paraId="47C8F9B3" w14:textId="18B05A4B" w:rsidR="00E711CF" w:rsidRDefault="004E3687" w:rsidP="00E711CF">
      <w:pPr>
        <w:spacing w:line="276" w:lineRule="auto"/>
      </w:pPr>
      <w:r w:rsidRPr="004E3687">
        <w:rPr>
          <w:rFonts w:ascii="Times New Roman" w:hAnsi="Times New Roman" w:cs="Times New Roman"/>
          <w:sz w:val="24"/>
          <w:szCs w:val="24"/>
        </w:rPr>
        <w:t>If you are experiencing a temporary or permanent disability, Fairfax County Library Services can provide books to you in your own home</w:t>
      </w:r>
      <w:r w:rsidR="00E711CF">
        <w:rPr>
          <w:rFonts w:ascii="Times New Roman" w:hAnsi="Times New Roman" w:cs="Times New Roman"/>
          <w:sz w:val="24"/>
          <w:szCs w:val="24"/>
        </w:rPr>
        <w:t>.</w:t>
      </w:r>
      <w:r w:rsidR="00E711CF" w:rsidRPr="00E711CF">
        <w:t xml:space="preserve"> </w:t>
      </w:r>
      <w:r w:rsidR="00E711CF" w:rsidRPr="00E711CF">
        <w:rPr>
          <w:rFonts w:ascii="Times New Roman" w:hAnsi="Times New Roman" w:cs="Times New Roman"/>
          <w:sz w:val="24"/>
          <w:szCs w:val="24"/>
        </w:rPr>
        <w:t>Whatever your age, if you are not able to visit your local library (usually Woodrow Wilson) you may qualify for free home delivery of library materials which will come from Access Services. Without cost, you may borrow materials and return them by mail.  This link takes you to the application for Access Services:</w:t>
      </w:r>
      <w:r w:rsidR="00E711CF">
        <w:t xml:space="preserve"> </w:t>
      </w:r>
      <w:hyperlink r:id="rId4" w:history="1">
        <w:r w:rsidR="00E711CF" w:rsidRPr="00311307">
          <w:rPr>
            <w:rStyle w:val="Hyperlink"/>
            <w:rFonts w:ascii="Times New Roman" w:hAnsi="Times New Roman" w:cs="Times New Roman"/>
            <w:sz w:val="24"/>
            <w:szCs w:val="24"/>
          </w:rPr>
          <w:t>https://www.fairfaxcounty.gov/library/branches/home-delivery</w:t>
        </w:r>
      </w:hyperlink>
      <w:r w:rsidR="00E711CF">
        <w:rPr>
          <w:rFonts w:ascii="Times New Roman" w:hAnsi="Times New Roman" w:cs="Times New Roman"/>
          <w:sz w:val="24"/>
          <w:szCs w:val="24"/>
        </w:rPr>
        <w:t>. You can also apply by phone (7</w:t>
      </w:r>
      <w:r w:rsidRPr="004E3687">
        <w:rPr>
          <w:rFonts w:ascii="Times New Roman" w:hAnsi="Times New Roman" w:cs="Times New Roman"/>
          <w:sz w:val="24"/>
          <w:szCs w:val="24"/>
        </w:rPr>
        <w:t>03-324-8380</w:t>
      </w:r>
      <w:r w:rsidR="00E711CF">
        <w:rPr>
          <w:rFonts w:ascii="Times New Roman" w:hAnsi="Times New Roman" w:cs="Times New Roman"/>
          <w:sz w:val="24"/>
          <w:szCs w:val="24"/>
        </w:rPr>
        <w:t>) or by email</w:t>
      </w:r>
      <w:r w:rsidR="00F90356">
        <w:rPr>
          <w:rFonts w:ascii="Times New Roman" w:hAnsi="Times New Roman" w:cs="Times New Roman"/>
          <w:sz w:val="24"/>
          <w:szCs w:val="24"/>
        </w:rPr>
        <w:t xml:space="preserve"> and find more information at </w:t>
      </w:r>
      <w:hyperlink r:id="rId5" w:history="1">
        <w:r w:rsidR="00E711CF">
          <w:rPr>
            <w:rStyle w:val="Hyperlink"/>
          </w:rPr>
          <w:t>Access@fairfaxcounty.gov</w:t>
        </w:r>
      </w:hyperlink>
      <w:r w:rsidR="00E711CF">
        <w:t xml:space="preserve"> .</w:t>
      </w:r>
      <w:r w:rsidR="00E711CF">
        <w:t xml:space="preserve"> </w:t>
      </w:r>
    </w:p>
    <w:p w14:paraId="02869EE6" w14:textId="57A5183C" w:rsidR="004E3687" w:rsidRPr="004E3687" w:rsidRDefault="004E3687" w:rsidP="004E3687">
      <w:pPr>
        <w:spacing w:line="276" w:lineRule="auto"/>
        <w:rPr>
          <w:rFonts w:ascii="Times New Roman" w:hAnsi="Times New Roman" w:cs="Times New Roman"/>
          <w:sz w:val="24"/>
          <w:szCs w:val="24"/>
        </w:rPr>
      </w:pPr>
      <w:r w:rsidRPr="004E3687">
        <w:rPr>
          <w:rFonts w:ascii="Times New Roman" w:hAnsi="Times New Roman" w:cs="Times New Roman"/>
          <w:sz w:val="24"/>
          <w:szCs w:val="24"/>
        </w:rPr>
        <w:t xml:space="preserve">The Access Services branch of the library </w:t>
      </w:r>
      <w:r w:rsidR="00E711CF">
        <w:rPr>
          <w:rFonts w:ascii="Times New Roman" w:hAnsi="Times New Roman" w:cs="Times New Roman"/>
          <w:sz w:val="24"/>
          <w:szCs w:val="24"/>
        </w:rPr>
        <w:t xml:space="preserve">also </w:t>
      </w:r>
      <w:r w:rsidRPr="004E3687">
        <w:rPr>
          <w:rFonts w:ascii="Times New Roman" w:hAnsi="Times New Roman" w:cs="Times New Roman"/>
          <w:sz w:val="24"/>
          <w:szCs w:val="24"/>
        </w:rPr>
        <w:t xml:space="preserve">provides many services to people with disabilities. It is located at </w:t>
      </w:r>
      <w:r w:rsidRPr="004E3687">
        <w:rPr>
          <w:rFonts w:ascii="Times New Roman" w:eastAsia="Times New Roman" w:hAnsi="Times New Roman" w:cs="Times New Roman"/>
          <w:sz w:val="24"/>
          <w:szCs w:val="24"/>
        </w:rPr>
        <w:t>12000 Government Center Parkway, Suite 123, Fairfax, VA, 22035-0012. The phone number is listed above. The services provided include “</w:t>
      </w:r>
      <w:r w:rsidRPr="004E3687">
        <w:rPr>
          <w:rFonts w:ascii="Times New Roman" w:hAnsi="Times New Roman" w:cs="Times New Roman"/>
          <w:sz w:val="24"/>
          <w:szCs w:val="24"/>
        </w:rPr>
        <w:t>providing opportunities to learn about assistive technology and equipment, providing books in alternative formats to people with vision impairments and delivering books to readers who cannot visit a local library.”</w:t>
      </w:r>
    </w:p>
    <w:p w14:paraId="501CF841" w14:textId="75A6542E" w:rsidR="004E3687" w:rsidRPr="004E3687" w:rsidRDefault="004E3687" w:rsidP="004E3687">
      <w:pPr>
        <w:spacing w:line="276" w:lineRule="auto"/>
        <w:rPr>
          <w:rFonts w:ascii="Times New Roman" w:hAnsi="Times New Roman" w:cs="Times New Roman"/>
          <w:sz w:val="24"/>
          <w:szCs w:val="24"/>
        </w:rPr>
      </w:pPr>
      <w:r w:rsidRPr="004E3687">
        <w:rPr>
          <w:rFonts w:ascii="Times New Roman" w:hAnsi="Times New Roman" w:cs="Times New Roman"/>
          <w:sz w:val="24"/>
          <w:szCs w:val="24"/>
        </w:rPr>
        <w:t>The Talking Book program provides books and players free by regular mail services. Again, an application is required for certification.</w:t>
      </w:r>
    </w:p>
    <w:p w14:paraId="08F8513D" w14:textId="4761CBA1" w:rsidR="004E3687" w:rsidRPr="004E3687" w:rsidRDefault="004E3687" w:rsidP="004E3687">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library also features Audio Described DVDs. </w:t>
      </w:r>
      <w:r w:rsidRPr="004E3687">
        <w:rPr>
          <w:rFonts w:ascii="Times New Roman" w:hAnsi="Times New Roman" w:cs="Times New Roman"/>
          <w:sz w:val="24"/>
          <w:szCs w:val="24"/>
        </w:rPr>
        <w:t>To find out more about the Access Services, call the number listed above. The librarians will be happy to help you.</w:t>
      </w:r>
    </w:p>
    <w:p w14:paraId="7028825B" w14:textId="397AEDA5" w:rsidR="004E3687" w:rsidRPr="004E3687" w:rsidRDefault="004E3687" w:rsidP="004E3687">
      <w:pPr>
        <w:spacing w:line="276" w:lineRule="auto"/>
        <w:rPr>
          <w:rFonts w:ascii="Times New Roman" w:hAnsi="Times New Roman" w:cs="Times New Roman"/>
          <w:sz w:val="24"/>
          <w:szCs w:val="24"/>
        </w:rPr>
      </w:pPr>
    </w:p>
    <w:sectPr w:rsidR="004E3687" w:rsidRPr="004E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87"/>
    <w:rsid w:val="0013367B"/>
    <w:rsid w:val="001B53C8"/>
    <w:rsid w:val="002A22DC"/>
    <w:rsid w:val="003C077D"/>
    <w:rsid w:val="004103BF"/>
    <w:rsid w:val="004E3687"/>
    <w:rsid w:val="005A3D1C"/>
    <w:rsid w:val="006E74D1"/>
    <w:rsid w:val="007877A6"/>
    <w:rsid w:val="007C4F0E"/>
    <w:rsid w:val="00807A37"/>
    <w:rsid w:val="008D608F"/>
    <w:rsid w:val="00982961"/>
    <w:rsid w:val="00A81A84"/>
    <w:rsid w:val="00D624AC"/>
    <w:rsid w:val="00DA0761"/>
    <w:rsid w:val="00E44256"/>
    <w:rsid w:val="00E711CF"/>
    <w:rsid w:val="00EB15ED"/>
    <w:rsid w:val="00F9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7EEF"/>
  <w15:chartTrackingRefBased/>
  <w15:docId w15:val="{EA92FFC0-1EE1-432B-B4CE-E7100F8C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6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687"/>
    <w:rPr>
      <w:b/>
      <w:bCs/>
    </w:rPr>
  </w:style>
  <w:style w:type="character" w:customStyle="1" w:styleId="baec5a81-e4d6-4674-97f3-e9220f0136c1">
    <w:name w:val="baec5a81-e4d6-4674-97f3-e9220f0136c1"/>
    <w:basedOn w:val="DefaultParagraphFont"/>
    <w:rsid w:val="004E3687"/>
  </w:style>
  <w:style w:type="character" w:styleId="Hyperlink">
    <w:name w:val="Hyperlink"/>
    <w:basedOn w:val="DefaultParagraphFont"/>
    <w:uiPriority w:val="99"/>
    <w:unhideWhenUsed/>
    <w:rsid w:val="00E711CF"/>
    <w:rPr>
      <w:color w:val="0563C1" w:themeColor="hyperlink"/>
      <w:u w:val="single"/>
    </w:rPr>
  </w:style>
  <w:style w:type="character" w:styleId="UnresolvedMention">
    <w:name w:val="Unresolved Mention"/>
    <w:basedOn w:val="DefaultParagraphFont"/>
    <w:uiPriority w:val="99"/>
    <w:semiHidden/>
    <w:unhideWhenUsed/>
    <w:rsid w:val="00E71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268279">
      <w:bodyDiv w:val="1"/>
      <w:marLeft w:val="0"/>
      <w:marRight w:val="0"/>
      <w:marTop w:val="0"/>
      <w:marBottom w:val="0"/>
      <w:divBdr>
        <w:top w:val="none" w:sz="0" w:space="0" w:color="auto"/>
        <w:left w:val="none" w:sz="0" w:space="0" w:color="auto"/>
        <w:bottom w:val="none" w:sz="0" w:space="0" w:color="auto"/>
        <w:right w:val="none" w:sz="0" w:space="0" w:color="auto"/>
      </w:divBdr>
      <w:divsChild>
        <w:div w:id="2113814314">
          <w:marLeft w:val="0"/>
          <w:marRight w:val="0"/>
          <w:marTop w:val="0"/>
          <w:marBottom w:val="0"/>
          <w:divBdr>
            <w:top w:val="none" w:sz="0" w:space="0" w:color="auto"/>
            <w:left w:val="none" w:sz="0" w:space="0" w:color="auto"/>
            <w:bottom w:val="none" w:sz="0" w:space="0" w:color="auto"/>
            <w:right w:val="none" w:sz="0" w:space="0" w:color="auto"/>
          </w:divBdr>
          <w:divsChild>
            <w:div w:id="1801533527">
              <w:marLeft w:val="0"/>
              <w:marRight w:val="0"/>
              <w:marTop w:val="0"/>
              <w:marBottom w:val="0"/>
              <w:divBdr>
                <w:top w:val="none" w:sz="0" w:space="0" w:color="auto"/>
                <w:left w:val="none" w:sz="0" w:space="0" w:color="auto"/>
                <w:bottom w:val="none" w:sz="0" w:space="0" w:color="auto"/>
                <w:right w:val="none" w:sz="0" w:space="0" w:color="auto"/>
              </w:divBdr>
              <w:divsChild>
                <w:div w:id="1340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3954">
      <w:bodyDiv w:val="1"/>
      <w:marLeft w:val="0"/>
      <w:marRight w:val="0"/>
      <w:marTop w:val="0"/>
      <w:marBottom w:val="0"/>
      <w:divBdr>
        <w:top w:val="none" w:sz="0" w:space="0" w:color="auto"/>
        <w:left w:val="none" w:sz="0" w:space="0" w:color="auto"/>
        <w:bottom w:val="none" w:sz="0" w:space="0" w:color="auto"/>
        <w:right w:val="none" w:sz="0" w:space="0" w:color="auto"/>
      </w:divBdr>
      <w:divsChild>
        <w:div w:id="2134128119">
          <w:marLeft w:val="0"/>
          <w:marRight w:val="0"/>
          <w:marTop w:val="0"/>
          <w:marBottom w:val="0"/>
          <w:divBdr>
            <w:top w:val="none" w:sz="0" w:space="0" w:color="auto"/>
            <w:left w:val="none" w:sz="0" w:space="0" w:color="auto"/>
            <w:bottom w:val="none" w:sz="0" w:space="0" w:color="auto"/>
            <w:right w:val="none" w:sz="0" w:space="0" w:color="auto"/>
          </w:divBdr>
          <w:divsChild>
            <w:div w:id="1965765856">
              <w:marLeft w:val="0"/>
              <w:marRight w:val="0"/>
              <w:marTop w:val="0"/>
              <w:marBottom w:val="0"/>
              <w:divBdr>
                <w:top w:val="none" w:sz="0" w:space="0" w:color="auto"/>
                <w:left w:val="none" w:sz="0" w:space="0" w:color="auto"/>
                <w:bottom w:val="none" w:sz="0" w:space="0" w:color="auto"/>
                <w:right w:val="none" w:sz="0" w:space="0" w:color="auto"/>
              </w:divBdr>
            </w:div>
          </w:divsChild>
        </w:div>
        <w:div w:id="837693176">
          <w:marLeft w:val="0"/>
          <w:marRight w:val="0"/>
          <w:marTop w:val="0"/>
          <w:marBottom w:val="0"/>
          <w:divBdr>
            <w:top w:val="none" w:sz="0" w:space="0" w:color="auto"/>
            <w:left w:val="none" w:sz="0" w:space="0" w:color="auto"/>
            <w:bottom w:val="none" w:sz="0" w:space="0" w:color="auto"/>
            <w:right w:val="none" w:sz="0" w:space="0" w:color="auto"/>
          </w:divBdr>
          <w:divsChild>
            <w:div w:id="12855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ess@fairfaxcounty.gov" TargetMode="External"/><Relationship Id="rId4" Type="http://schemas.openxmlformats.org/officeDocument/2006/relationships/hyperlink" Target="https://www.fairfaxcounty.gov/library/branches/home-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Guttman</dc:creator>
  <cp:keywords/>
  <dc:description/>
  <cp:lastModifiedBy>Jane Guttman</cp:lastModifiedBy>
  <cp:revision>4</cp:revision>
  <dcterms:created xsi:type="dcterms:W3CDTF">2020-01-25T18:54:00Z</dcterms:created>
  <dcterms:modified xsi:type="dcterms:W3CDTF">2020-01-28T12:21:00Z</dcterms:modified>
</cp:coreProperties>
</file>